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625F0" w14:textId="0E5A48DD" w:rsidR="000C510E" w:rsidRDefault="0056774E" w:rsidP="00C91D37">
      <w:pPr>
        <w:pStyle w:val="Nzev"/>
      </w:pPr>
      <w:r>
        <w:t>Dramatický</w:t>
      </w:r>
      <w:r w:rsidR="00AB150E">
        <w:t xml:space="preserve"> </w:t>
      </w:r>
      <w:r w:rsidR="00C66FAB">
        <w:t xml:space="preserve">a taneční </w:t>
      </w:r>
      <w:r w:rsidR="00AB150E">
        <w:t xml:space="preserve">kroužek </w:t>
      </w:r>
    </w:p>
    <w:p w14:paraId="080A3BA9" w14:textId="5C21BC79" w:rsidR="00C91D37" w:rsidRPr="00C91D37" w:rsidRDefault="00C91D37" w:rsidP="00C91D37">
      <w:pPr>
        <w:pStyle w:val="Nadpis2"/>
      </w:pPr>
      <w:r>
        <w:t xml:space="preserve">Školní rok: </w:t>
      </w:r>
      <w:r w:rsidR="00C66FAB">
        <w:t>2024–2025</w:t>
      </w:r>
    </w:p>
    <w:p w14:paraId="0B9F8336" w14:textId="61A84772" w:rsidR="00C91D37" w:rsidRDefault="00C91D37" w:rsidP="00C91D37">
      <w:pPr>
        <w:pStyle w:val="Nadpis2"/>
      </w:pPr>
      <w:r>
        <w:t>Lektor:</w:t>
      </w:r>
      <w:r w:rsidR="00AB150E">
        <w:t xml:space="preserve"> Ing. Iva Fraňková</w:t>
      </w:r>
    </w:p>
    <w:p w14:paraId="017966AB" w14:textId="59E73D19" w:rsidR="00C91D37" w:rsidRPr="00C91D37" w:rsidRDefault="00C91D37" w:rsidP="00C91D37">
      <w:pPr>
        <w:pStyle w:val="Nadpis2"/>
      </w:pPr>
      <w:r>
        <w:t xml:space="preserve">Datum: </w:t>
      </w:r>
      <w:r w:rsidR="00762855">
        <w:t>2</w:t>
      </w:r>
      <w:r w:rsidR="0056774E">
        <w:t>6</w:t>
      </w:r>
      <w:r w:rsidR="00762855">
        <w:t>.</w:t>
      </w:r>
      <w:r w:rsidR="00D43A39">
        <w:t xml:space="preserve"> </w:t>
      </w:r>
      <w:r w:rsidR="00762855">
        <w:t>8.</w:t>
      </w:r>
      <w:r w:rsidR="00D43A39">
        <w:t xml:space="preserve"> </w:t>
      </w:r>
      <w:r w:rsidR="00762855">
        <w:t>202</w:t>
      </w:r>
      <w:r w:rsidR="0056774E">
        <w:t>4</w:t>
      </w:r>
    </w:p>
    <w:p w14:paraId="29645C81" w14:textId="77777777" w:rsidR="00C91D37" w:rsidRDefault="00C91D37" w:rsidP="00C91D37"/>
    <w:p w14:paraId="22ACF435" w14:textId="4BA1F3A5" w:rsidR="00CF08A0" w:rsidRPr="00CF08A0" w:rsidRDefault="008D27E2" w:rsidP="00CF08A0">
      <w:pPr>
        <w:pStyle w:val="Nadpis2"/>
        <w:jc w:val="center"/>
      </w:pPr>
      <w:r>
        <w:t>Náplň činnosti zájmového útvaru</w:t>
      </w:r>
    </w:p>
    <w:p w14:paraId="669947C3" w14:textId="794310EB" w:rsidR="00C66FAB" w:rsidRDefault="006061C8" w:rsidP="00C66FAB">
      <w:pPr>
        <w:jc w:val="center"/>
      </w:pPr>
      <w:r>
        <w:t>Rozvoj hereckých a výrazových schopností.</w:t>
      </w:r>
    </w:p>
    <w:p w14:paraId="1CECF78B" w14:textId="2FC21924" w:rsidR="00C66FAB" w:rsidRDefault="00C66FAB" w:rsidP="00C66FAB">
      <w:r>
        <w:t>Dramatický a taneční kroužek se zaměřuje na hlasové a pohybové vyjádření, správný přednes a základy improvizace, herectví a pohybových schopností</w:t>
      </w:r>
    </w:p>
    <w:p w14:paraId="1F7C8B88" w14:textId="56854350" w:rsidR="00C66FAB" w:rsidRDefault="00C66FAB" w:rsidP="006061C8">
      <w:r>
        <w:t>Cíle: Taneční a dramatická průprava dětí, zbavení ostychu při vystupování, upevnění vzájemných vztahů</w:t>
      </w:r>
    </w:p>
    <w:p w14:paraId="5818F4B8" w14:textId="51742908" w:rsidR="006061C8" w:rsidRDefault="006061C8" w:rsidP="006061C8">
      <w:pPr>
        <w:pStyle w:val="Nadpis2"/>
      </w:pPr>
      <w:r>
        <w:t>Kapitoly:</w:t>
      </w:r>
    </w:p>
    <w:p w14:paraId="7056F0FE" w14:textId="10DEEC91" w:rsidR="00C66FAB" w:rsidRPr="00C66FAB" w:rsidRDefault="00C66FAB" w:rsidP="00C66FAB">
      <w:r>
        <w:t>Dramatická část:</w:t>
      </w:r>
    </w:p>
    <w:p w14:paraId="21559875" w14:textId="77777777" w:rsidR="006061C8" w:rsidRDefault="006061C8" w:rsidP="006061C8">
      <w:pPr>
        <w:pStyle w:val="Odstavecseseznamem"/>
        <w:numPr>
          <w:ilvl w:val="0"/>
          <w:numId w:val="1"/>
        </w:numPr>
      </w:pPr>
      <w:r>
        <w:t>U</w:t>
      </w:r>
      <w:r w:rsidR="0056774E">
        <w:t>vědomění si emocí a jejich autentické vyjádření prostřednictvím těla a hlasu</w:t>
      </w:r>
    </w:p>
    <w:p w14:paraId="0C9C4134" w14:textId="77777777" w:rsidR="006061C8" w:rsidRDefault="0056774E" w:rsidP="006061C8">
      <w:pPr>
        <w:pStyle w:val="Odstavecseseznamem"/>
        <w:numPr>
          <w:ilvl w:val="0"/>
          <w:numId w:val="1"/>
        </w:numPr>
      </w:pPr>
      <w:r>
        <w:t xml:space="preserve">Základy dramatické průpravy a práce s textem posilují </w:t>
      </w:r>
    </w:p>
    <w:p w14:paraId="565581C3" w14:textId="77777777" w:rsidR="006061C8" w:rsidRDefault="006061C8" w:rsidP="006061C8">
      <w:pPr>
        <w:pStyle w:val="Odstavecseseznamem"/>
        <w:numPr>
          <w:ilvl w:val="0"/>
          <w:numId w:val="1"/>
        </w:numPr>
      </w:pPr>
      <w:r>
        <w:t>I</w:t>
      </w:r>
      <w:r w:rsidR="0056774E">
        <w:t xml:space="preserve">mprovizační cvičení </w:t>
      </w:r>
    </w:p>
    <w:p w14:paraId="1943D980" w14:textId="34712165" w:rsidR="00CF08A0" w:rsidRDefault="006061C8" w:rsidP="006061C8">
      <w:pPr>
        <w:pStyle w:val="Odstavecseseznamem"/>
        <w:numPr>
          <w:ilvl w:val="0"/>
          <w:numId w:val="1"/>
        </w:numPr>
      </w:pPr>
      <w:r>
        <w:t>D</w:t>
      </w:r>
      <w:r w:rsidR="0056774E">
        <w:t>ivadelní hry</w:t>
      </w:r>
    </w:p>
    <w:p w14:paraId="4FF199F3" w14:textId="3747D0FA" w:rsidR="00C91D37" w:rsidRDefault="00C66FAB" w:rsidP="00CF08A0">
      <w:r>
        <w:t>Taneční část:</w:t>
      </w:r>
    </w:p>
    <w:p w14:paraId="3B06BE14" w14:textId="77777777" w:rsidR="00C66FAB" w:rsidRDefault="00C66FAB" w:rsidP="00C66FAB">
      <w:pPr>
        <w:pStyle w:val="Odstavecseseznamem"/>
        <w:numPr>
          <w:ilvl w:val="0"/>
          <w:numId w:val="2"/>
        </w:numPr>
      </w:pPr>
      <w:r>
        <w:t>Rozvoj rytmického cítění a práce s hudbou</w:t>
      </w:r>
    </w:p>
    <w:p w14:paraId="0CB6D152" w14:textId="77777777" w:rsidR="00C66FAB" w:rsidRDefault="00C66FAB" w:rsidP="00C66FAB">
      <w:pPr>
        <w:pStyle w:val="Odstavecseseznamem"/>
        <w:numPr>
          <w:ilvl w:val="0"/>
          <w:numId w:val="2"/>
        </w:numPr>
      </w:pPr>
      <w:r>
        <w:t>Základy taneční techniky a správné držení těla</w:t>
      </w:r>
    </w:p>
    <w:p w14:paraId="5C88F846" w14:textId="77777777" w:rsidR="00C66FAB" w:rsidRDefault="00C66FAB" w:rsidP="00C66FAB">
      <w:pPr>
        <w:pStyle w:val="Odstavecseseznamem"/>
        <w:numPr>
          <w:ilvl w:val="0"/>
          <w:numId w:val="2"/>
        </w:numPr>
      </w:pPr>
      <w:r>
        <w:t>Pohybové hry a kreativní taneční cvičení</w:t>
      </w:r>
    </w:p>
    <w:p w14:paraId="0DA98C32" w14:textId="7BE268BF" w:rsidR="00C66FAB" w:rsidRDefault="00C66FAB" w:rsidP="00C66FAB">
      <w:pPr>
        <w:pStyle w:val="Odstavecseseznamem"/>
        <w:numPr>
          <w:ilvl w:val="0"/>
          <w:numId w:val="2"/>
        </w:numPr>
      </w:pPr>
      <w:r>
        <w:t>Nácvik tanečních choreografií</w:t>
      </w:r>
    </w:p>
    <w:p w14:paraId="37D965B7" w14:textId="75719804" w:rsidR="006C7A5C" w:rsidRDefault="006C7A5C" w:rsidP="006C7A5C"/>
    <w:p w14:paraId="21E1C2F9" w14:textId="6D018520" w:rsidR="006C7A5C" w:rsidRDefault="006C7A5C" w:rsidP="006C7A5C"/>
    <w:p w14:paraId="6E5CFF14" w14:textId="00B2962F" w:rsidR="006C7A5C" w:rsidRDefault="006C7A5C" w:rsidP="006C7A5C"/>
    <w:p w14:paraId="5E383C8C" w14:textId="2E77BEE6" w:rsidR="006C7A5C" w:rsidRDefault="006C7A5C" w:rsidP="006C7A5C"/>
    <w:p w14:paraId="7CB86F77" w14:textId="77777777" w:rsidR="006C7A5C" w:rsidRDefault="006C7A5C" w:rsidP="006C7A5C">
      <w:pPr>
        <w:spacing w:after="120" w:line="240" w:lineRule="auto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4A991B05" w14:textId="77777777" w:rsidR="006C7A5C" w:rsidRDefault="006C7A5C" w:rsidP="006C7A5C">
      <w:pPr>
        <w:spacing w:after="120" w:line="240" w:lineRule="auto"/>
      </w:pPr>
      <w:r>
        <w:tab/>
        <w:t>lektor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</w:t>
      </w:r>
    </w:p>
    <w:p w14:paraId="42E33C0C" w14:textId="77777777" w:rsidR="006C7A5C" w:rsidRDefault="006C7A5C" w:rsidP="006C7A5C">
      <w:bookmarkStart w:id="0" w:name="_GoBack"/>
      <w:bookmarkEnd w:id="0"/>
    </w:p>
    <w:p w14:paraId="5928CEE6" w14:textId="77777777" w:rsidR="00C66FAB" w:rsidRPr="00C91D37" w:rsidRDefault="00C66FAB" w:rsidP="00CF08A0"/>
    <w:sectPr w:rsidR="00C66FAB" w:rsidRPr="00C91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20EC"/>
    <w:multiLevelType w:val="hybridMultilevel"/>
    <w:tmpl w:val="D3DE6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443B3"/>
    <w:multiLevelType w:val="hybridMultilevel"/>
    <w:tmpl w:val="36163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37"/>
    <w:rsid w:val="000C510E"/>
    <w:rsid w:val="00170C2A"/>
    <w:rsid w:val="0039182B"/>
    <w:rsid w:val="003C79EC"/>
    <w:rsid w:val="00432F03"/>
    <w:rsid w:val="00565464"/>
    <w:rsid w:val="0056774E"/>
    <w:rsid w:val="006061C8"/>
    <w:rsid w:val="006C12FE"/>
    <w:rsid w:val="006C7A5C"/>
    <w:rsid w:val="00736F45"/>
    <w:rsid w:val="00762855"/>
    <w:rsid w:val="008D27E2"/>
    <w:rsid w:val="00A65B21"/>
    <w:rsid w:val="00AB150E"/>
    <w:rsid w:val="00C66FAB"/>
    <w:rsid w:val="00C91D37"/>
    <w:rsid w:val="00CA4BD0"/>
    <w:rsid w:val="00CF08A0"/>
    <w:rsid w:val="00D43A39"/>
    <w:rsid w:val="00E233FE"/>
    <w:rsid w:val="00EA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6862"/>
  <w15:docId w15:val="{FF900ECB-987C-41E6-974B-A53ACE3A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1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91D37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548DD4" w:themeColor="text2" w:themeTint="99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91D37"/>
    <w:rPr>
      <w:rFonts w:asciiTheme="majorHAnsi" w:eastAsiaTheme="majorEastAsia" w:hAnsiTheme="majorHAnsi" w:cstheme="majorBidi"/>
      <w:color w:val="548DD4" w:themeColor="text2" w:themeTint="99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C91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0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Kopeluková</dc:creator>
  <cp:lastModifiedBy>Jana Velická</cp:lastModifiedBy>
  <cp:revision>3</cp:revision>
  <dcterms:created xsi:type="dcterms:W3CDTF">2024-08-19T10:37:00Z</dcterms:created>
  <dcterms:modified xsi:type="dcterms:W3CDTF">2024-08-19T10:38:00Z</dcterms:modified>
</cp:coreProperties>
</file>